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План общегородских мероприятий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рамках празднования 401-годовщины основания города Новокузнецка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513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841"/>
        <w:gridCol w:w="8268"/>
        <w:gridCol w:w="3382"/>
        <w:gridCol w:w="2640"/>
      </w:tblGrid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Дата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Место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Торжественной церемонии передачи наград со старой символикой и флага города Новокузнецка в фонды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04.07.2019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МАУК «Новокузнецкий краеведческий музей»,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пр. Пионерский, 24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Вручение наград города Новокузнецка</w:t>
            </w:r>
          </w:p>
          <w:p>
            <w:pPr>
              <w:pStyle w:val="NoSpacing"/>
              <w:spacing w:before="28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04.07.2019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 xml:space="preserve">ГАУК «Новокузнецкий драматический театр», 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пр. Металлургов, 28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Autospacing="0" w:before="0" w:afterAutospacing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Новокузнецкий фестиваль флористики и ландшафтного дизайна «ЦветоСфера»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05.07.2019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Парк культуры и отдыха им. Ю.А. Гагарина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Совместное торжественное заседание Новокузнецкого городского Совета народных депутатов и Коллегии администрации города Новокузнецка, посвященное празднованию 401-ой годовщины основания Новокузнецка, на территории Новокузнецкого городского округа в 2019 году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06.07.2019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Большой зал администрации города Новокузнецка,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ул. Кирова,71</w:t>
            </w:r>
          </w:p>
        </w:tc>
      </w:tr>
      <w:tr>
        <w:trPr>
          <w:trHeight w:val="1242" w:hRule="atLeast"/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Торжественное открытие городского празднования 401-ой годовщины основания Новокузнецка, на территории Новокузнецкого городского округа в 2019 году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06.07.2019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МАУК музей-заповедник «Кузнецкая крепость», Крепостной проезд, 1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Городской 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лучшую праздничную платформу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«Эпицентр»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06.07.2019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12.00-17.00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ул. Кирова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остановочной платформы «Левый берег» до остановочной платформы «Сити Молл»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9720" w:leader="none"/>
              </w:tabs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Благотворительная акция «Белый цветок»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.07.2019</w:t>
            </w:r>
          </w:p>
          <w:p>
            <w:pPr>
              <w:pStyle w:val="Normal"/>
              <w:tabs>
                <w:tab w:val="clear" w:pos="708"/>
                <w:tab w:val="left" w:pos="9720" w:leader="none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9720" w:leader="none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Площадь, прилегающая к зданию Новокузнецкого</w:t>
            </w:r>
          </w:p>
          <w:p>
            <w:pPr>
              <w:pStyle w:val="Normal"/>
              <w:tabs>
                <w:tab w:val="clear" w:pos="708"/>
                <w:tab w:val="left" w:pos="9720" w:leader="none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государственного цирка,</w:t>
            </w:r>
          </w:p>
          <w:p>
            <w:pPr>
              <w:pStyle w:val="Normal"/>
              <w:tabs>
                <w:tab w:val="clear" w:pos="708"/>
                <w:tab w:val="left" w:pos="9720" w:leader="none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Кирова, 70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Развлекательная площадка «Кузнецкий проспект»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06.07.2019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Пешеходная зона перед Домом творческих Союзов МАУ «Многофункциональный культурно-досуговый комплекс Центрального района»,</w:t>
            </w:r>
          </w:p>
          <w:p>
            <w:pPr>
              <w:pStyle w:val="Normal"/>
              <w:snapToGrid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пр-кт Кузнецкстроевский, 1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Интерактивная опен-эйр программа «Музейный квартал»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06.07.2019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Площадка перед зданием МАУК «Новокузнецкий художественный музей»,</w:t>
            </w:r>
          </w:p>
          <w:p>
            <w:pPr>
              <w:pStyle w:val="Normal"/>
              <w:snapToGrid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ул. Кирова, 62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Литературно-краеведческий фестиваль «Новокузнецку посвящается»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06.07.2019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городская библиотека им. Н.В. Гоголя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МБУ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«Муниципальная информационно-библиотечная система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Новокузнецка»,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ул. Спартака, 11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Международный фестиваль «Ку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ня джа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zz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06.07.2019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16.00-00.00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МАУК музей-заповедник «Кузнецкая крепость», Крепостной проезд, 1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Праздничный концерт артистов города Новокузнецка и звезд российской эстрады.</w:t>
            </w:r>
          </w:p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Праздничный фейерверк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06.07.2019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18.00-00.00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Площадь общественных мероприятий Центрального района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0"/>
              <w:rPr/>
            </w:pPr>
            <w:r>
              <w:rPr/>
              <w:t>III Военно-исторический фестиваль «Кузнецкий фронтир»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0"/>
              <w:jc w:val="center"/>
              <w:rPr/>
            </w:pPr>
            <w:r>
              <w:rPr/>
              <w:t>07.07.2019</w:t>
            </w:r>
          </w:p>
          <w:p>
            <w:pPr>
              <w:pStyle w:val="Style30"/>
              <w:jc w:val="center"/>
              <w:rPr/>
            </w:pPr>
            <w:r>
              <w:rPr/>
              <w:t>08.00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0"/>
              <w:jc w:val="center"/>
              <w:rPr/>
            </w:pPr>
            <w:r>
              <w:rPr/>
              <w:t xml:space="preserve">МАУК «Музей-заповедник «Кузнецкая крепость», </w:t>
            </w:r>
          </w:p>
          <w:p>
            <w:pPr>
              <w:pStyle w:val="Style30"/>
              <w:jc w:val="center"/>
              <w:rPr/>
            </w:pPr>
            <w:r>
              <w:rPr/>
              <w:t>Крепостной проезд, 1</w:t>
            </w:r>
          </w:p>
          <w:p>
            <w:pPr>
              <w:pStyle w:val="Style3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Легкоатлетический забег «Кузнецкая крепость - 1618»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07.07.2019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МАУК «Музей заповедник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«Кузнецкая крепость»,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Крепостной проезд, 1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Межгалактический фестиваль «NovA»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07.07.2019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Территория МАУ «Культурно-методический центр «Планетарий» им. А.А.Федорова»,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пр-кт Металлургов, 16А;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Парк культуры и отдыха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им. Ю.А. Гагарина</w:t>
            </w:r>
          </w:p>
        </w:tc>
      </w:tr>
      <w:tr>
        <w:trPr>
          <w:cantSplit w:val="true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Праздничное мероприятие, посвященное Дню семьи, любви и верности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08.07.2019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Сквер им. Н.С.Ермакова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choolBook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rFonts w:ascii="Times New Roman" w:hAnsi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9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23d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f33f39"/>
    <w:pPr>
      <w:keepNext w:val="true"/>
      <w:spacing w:lineRule="auto" w:line="240" w:before="120" w:after="0"/>
      <w:ind w:firstLine="720"/>
      <w:jc w:val="both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f33f3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f33f39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f33f39"/>
    <w:rPr>
      <w:rFonts w:ascii="SchoolBook" w:hAnsi="SchoolBook" w:eastAsia="Times New Roman" w:cs="Times New Roman"/>
      <w:sz w:val="24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8"/>
    <w:uiPriority w:val="99"/>
    <w:semiHidden/>
    <w:qFormat/>
    <w:rsid w:val="00f33f39"/>
    <w:rPr>
      <w:rFonts w:ascii="SchoolBook" w:hAnsi="SchoolBook" w:eastAsia="Times New Roman" w:cs="Times New Roman"/>
      <w:sz w:val="24"/>
      <w:szCs w:val="20"/>
      <w:lang w:eastAsia="ru-RU"/>
    </w:rPr>
  </w:style>
  <w:style w:type="character" w:styleId="Style16" w:customStyle="1">
    <w:name w:val="Основной текст Знак"/>
    <w:basedOn w:val="DefaultParagraphFont"/>
    <w:link w:val="ab"/>
    <w:qFormat/>
    <w:rsid w:val="00f33f3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7" w:customStyle="1">
    <w:name w:val="Текст сноски Знак"/>
    <w:basedOn w:val="DefaultParagraphFont"/>
    <w:link w:val="ae"/>
    <w:uiPriority w:val="99"/>
    <w:semiHidden/>
    <w:qFormat/>
    <w:rsid w:val="00f33f39"/>
    <w:rPr>
      <w:rFonts w:ascii="SchoolBook" w:hAnsi="SchoolBook" w:eastAsia="Times New Roman" w:cs="Times New Roman"/>
      <w:sz w:val="20"/>
      <w:szCs w:val="20"/>
      <w:lang w:eastAsia="ru-RU"/>
    </w:rPr>
  </w:style>
  <w:style w:type="character" w:styleId="Style18" w:customStyle="1">
    <w:name w:val="Текст концевой сноски Знак"/>
    <w:basedOn w:val="DefaultParagraphFont"/>
    <w:link w:val="af1"/>
    <w:uiPriority w:val="99"/>
    <w:semiHidden/>
    <w:qFormat/>
    <w:rsid w:val="00f33f39"/>
    <w:rPr>
      <w:rFonts w:ascii="SchoolBook" w:hAnsi="SchoolBook" w:eastAsia="Times New Roman" w:cs="Times New Roman"/>
      <w:sz w:val="20"/>
      <w:szCs w:val="20"/>
      <w:lang w:eastAsia="ru-RU"/>
    </w:rPr>
  </w:style>
  <w:style w:type="character" w:styleId="12" w:customStyle="1">
    <w:name w:val="Текст концевой сноски Знак1"/>
    <w:basedOn w:val="DefaultParagraphFont"/>
    <w:uiPriority w:val="99"/>
    <w:semiHidden/>
    <w:qFormat/>
    <w:rsid w:val="00f33f39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3f39"/>
    <w:rPr>
      <w:b/>
      <w:bCs/>
    </w:rPr>
  </w:style>
  <w:style w:type="character" w:styleId="Style19" w:customStyle="1">
    <w:name w:val="Без интервала Знак"/>
    <w:link w:val="af3"/>
    <w:uiPriority w:val="1"/>
    <w:qFormat/>
    <w:locked/>
    <w:rsid w:val="00f33f39"/>
    <w:rPr>
      <w:rFonts w:ascii="Times New Roman" w:hAnsi="Times New Roman" w:eastAsia="MS Mincho" w:cs="Times New Roman"/>
      <w:lang w:eastAsia="ru-RU"/>
    </w:rPr>
  </w:style>
  <w:style w:type="character" w:styleId="Style20">
    <w:name w:val="Интернет-ссылка"/>
    <w:basedOn w:val="DefaultParagraphFont"/>
    <w:uiPriority w:val="99"/>
    <w:semiHidden/>
    <w:unhideWhenUsed/>
    <w:rsid w:val="00f33f39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f33f39"/>
    <w:rPr/>
  </w:style>
  <w:style w:type="character" w:styleId="C4" w:customStyle="1">
    <w:name w:val="c4"/>
    <w:basedOn w:val="DefaultParagraphFont"/>
    <w:qFormat/>
    <w:rsid w:val="00f33f39"/>
    <w:rPr/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ascii="Times New Roman" w:hAnsi="Times New Roman"/>
      <w:color w:val="auto"/>
      <w:sz w:val="24"/>
    </w:rPr>
  </w:style>
  <w:style w:type="character" w:styleId="ListLabel7">
    <w:name w:val="ListLabel 7"/>
    <w:qFormat/>
    <w:rPr>
      <w:rFonts w:ascii="Times New Roman" w:hAnsi="Times New Roman"/>
      <w:color w:val="auto"/>
      <w:sz w:val="24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22">
    <w:name w:val="Body Text"/>
    <w:basedOn w:val="Normal"/>
    <w:link w:val="ac"/>
    <w:rsid w:val="00f33f39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3">
    <w:name w:val="List"/>
    <w:basedOn w:val="Style22"/>
    <w:pPr/>
    <w:rPr>
      <w:rFonts w:ascii="Times New Roman" w:hAnsi="Times New Roman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f33f39"/>
    <w:pPr>
      <w:spacing w:lineRule="auto" w:line="240" w:before="0" w:after="0"/>
      <w:ind w:firstLine="284"/>
      <w:jc w:val="both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33f39"/>
    <w:pPr>
      <w:spacing w:lineRule="atLeast" w:line="300" w:before="1" w:after="114"/>
      <w:ind w:left="1" w:right="1" w:firstLine="1"/>
      <w:jc w:val="center"/>
    </w:pPr>
    <w:rPr>
      <w:rFonts w:ascii="SchoolBook" w:hAnsi="SchoolBook" w:eastAsia="Times New Roman" w:cs="Times New Roman"/>
      <w:b/>
      <w:spacing w:val="15"/>
      <w:sz w:val="32"/>
      <w:szCs w:val="20"/>
      <w:lang w:eastAsia="ru-RU"/>
    </w:rPr>
  </w:style>
  <w:style w:type="paragraph" w:styleId="13" w:customStyle="1">
    <w:name w:val="Цитата1"/>
    <w:basedOn w:val="Normal"/>
    <w:uiPriority w:val="99"/>
    <w:qFormat/>
    <w:rsid w:val="00f33f39"/>
    <w:pPr>
      <w:tabs>
        <w:tab w:val="clear" w:pos="708"/>
        <w:tab w:val="left" w:pos="709" w:leader="none"/>
      </w:tabs>
      <w:suppressAutoHyphens w:val="true"/>
      <w:spacing w:lineRule="auto" w:line="240" w:before="0" w:after="0"/>
      <w:ind w:left="60" w:right="43" w:hanging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6">
    <w:name w:val="Header"/>
    <w:basedOn w:val="Normal"/>
    <w:link w:val="a7"/>
    <w:uiPriority w:val="99"/>
    <w:unhideWhenUsed/>
    <w:rsid w:val="00f33f3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SchoolBook" w:hAnsi="SchoolBook" w:eastAsia="Times New Roman" w:cs="Times New Roman"/>
      <w:sz w:val="24"/>
      <w:szCs w:val="20"/>
      <w:lang w:eastAsia="ru-RU"/>
    </w:rPr>
  </w:style>
  <w:style w:type="paragraph" w:styleId="Style27">
    <w:name w:val="Footer"/>
    <w:basedOn w:val="Normal"/>
    <w:link w:val="a9"/>
    <w:uiPriority w:val="99"/>
    <w:semiHidden/>
    <w:unhideWhenUsed/>
    <w:rsid w:val="00f33f3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SchoolBook" w:hAnsi="SchoolBook" w:eastAsia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33f39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 w:customStyle="1">
    <w:name w:val="Основной текст 21"/>
    <w:basedOn w:val="Normal"/>
    <w:qFormat/>
    <w:rsid w:val="00f33f39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qFormat/>
    <w:rsid w:val="00f33f39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>
    <w:name w:val="Footnote Text"/>
    <w:basedOn w:val="Normal"/>
    <w:link w:val="af"/>
    <w:uiPriority w:val="99"/>
    <w:semiHidden/>
    <w:unhideWhenUsed/>
    <w:rsid w:val="00f33f39"/>
    <w:pPr>
      <w:spacing w:lineRule="auto" w:line="240" w:before="0" w:after="0"/>
    </w:pPr>
    <w:rPr>
      <w:rFonts w:ascii="SchoolBook" w:hAnsi="SchoolBook" w:eastAsia="Times New Roman" w:cs="Times New Roman"/>
      <w:sz w:val="20"/>
      <w:szCs w:val="20"/>
      <w:lang w:eastAsia="ru-RU"/>
    </w:rPr>
  </w:style>
  <w:style w:type="paragraph" w:styleId="Style29">
    <w:name w:val="Endnote Text"/>
    <w:basedOn w:val="Normal"/>
    <w:link w:val="af0"/>
    <w:uiPriority w:val="99"/>
    <w:semiHidden/>
    <w:unhideWhenUsed/>
    <w:rsid w:val="00f33f39"/>
    <w:pPr>
      <w:spacing w:lineRule="auto" w:line="240" w:before="0" w:after="0"/>
    </w:pPr>
    <w:rPr>
      <w:rFonts w:ascii="SchoolBook" w:hAnsi="SchoolBook" w:eastAsia="Times New Roman" w:cs="Times New Roman"/>
      <w:sz w:val="20"/>
      <w:szCs w:val="20"/>
      <w:lang w:eastAsia="ru-RU"/>
    </w:rPr>
  </w:style>
  <w:style w:type="paragraph" w:styleId="Western" w:customStyle="1">
    <w:name w:val="western"/>
    <w:basedOn w:val="Normal"/>
    <w:qFormat/>
    <w:rsid w:val="00f33f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link w:val="af4"/>
    <w:uiPriority w:val="1"/>
    <w:qFormat/>
    <w:rsid w:val="00f33f39"/>
    <w:pPr>
      <w:widowControl/>
      <w:bidi w:val="0"/>
      <w:spacing w:lineRule="auto" w:line="240" w:beforeAutospacing="1" w:afterAutospacing="1"/>
      <w:jc w:val="left"/>
    </w:pPr>
    <w:rPr>
      <w:rFonts w:ascii="Times New Roman" w:hAnsi="Times New Roman" w:eastAsia="MS Mincho" w:cs="Times New Roman"/>
      <w:color w:val="auto"/>
      <w:kern w:val="0"/>
      <w:sz w:val="22"/>
      <w:szCs w:val="22"/>
      <w:lang w:val="ru-RU" w:eastAsia="ru-RU" w:bidi="ar-SA"/>
    </w:rPr>
  </w:style>
  <w:style w:type="paragraph" w:styleId="14" w:customStyle="1">
    <w:name w:val="Без интервала1"/>
    <w:qFormat/>
    <w:rsid w:val="00f33f39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hi-IN" w:bidi="hi-IN"/>
    </w:rPr>
  </w:style>
  <w:style w:type="paragraph" w:styleId="15" w:customStyle="1">
    <w:name w:val="Абзац списка1"/>
    <w:basedOn w:val="Normal"/>
    <w:qFormat/>
    <w:rsid w:val="00f33f39"/>
    <w:pPr>
      <w:widowControl w:val="false"/>
      <w:suppressAutoHyphens w:val="true"/>
      <w:spacing w:lineRule="auto" w:line="240" w:before="0" w:after="0"/>
      <w:ind w:left="720" w:hanging="0"/>
    </w:pPr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paragraph" w:styleId="P1" w:customStyle="1">
    <w:name w:val="p1"/>
    <w:basedOn w:val="Normal"/>
    <w:qFormat/>
    <w:rsid w:val="00f33f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0" w:customStyle="1">
    <w:name w:val="Содержимое таблицы"/>
    <w:basedOn w:val="Normal"/>
    <w:qFormat/>
    <w:rsid w:val="00f33f39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0" w:customStyle="1">
    <w:name w:val="c0"/>
    <w:basedOn w:val="Normal"/>
    <w:qFormat/>
    <w:rsid w:val="00f33f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f33f39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ru-RU" w:bidi="ar-SA"/>
    </w:rPr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LibreOffice/6.2.3.2$Linux_X86_64 LibreOffice_project/20$Build-2</Application>
  <Pages>3</Pages>
  <Words>340</Words>
  <Characters>2633</Characters>
  <CharactersWithSpaces>2870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2019-07-02T07:42:00Z</dcterms:created>
  <dc:creator>user</dc:creator>
  <dc:description/>
  <dc:language>ru-RU</dc:language>
  <cp:lastModifiedBy/>
  <dcterms:modified xsi:type="dcterms:W3CDTF">2019-07-02T18:06:30Z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