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0D" w:rsidRDefault="00792556" w:rsidP="00792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80D">
        <w:rPr>
          <w:rFonts w:ascii="Times New Roman" w:hAnsi="Times New Roman" w:cs="Times New Roman"/>
          <w:b/>
          <w:sz w:val="24"/>
          <w:szCs w:val="24"/>
        </w:rPr>
        <w:t>Б</w:t>
      </w:r>
      <w:r w:rsidR="00CE07E2" w:rsidRPr="0097380D">
        <w:rPr>
          <w:rFonts w:ascii="Times New Roman" w:hAnsi="Times New Roman" w:cs="Times New Roman"/>
          <w:b/>
          <w:sz w:val="24"/>
          <w:szCs w:val="24"/>
        </w:rPr>
        <w:t>иблиотеки</w:t>
      </w:r>
      <w:r w:rsidRPr="0097380D">
        <w:rPr>
          <w:rFonts w:ascii="Times New Roman" w:hAnsi="Times New Roman" w:cs="Times New Roman"/>
          <w:b/>
          <w:sz w:val="24"/>
          <w:szCs w:val="24"/>
        </w:rPr>
        <w:t xml:space="preserve"> МБУ «МИБС»</w:t>
      </w:r>
      <w:r w:rsidR="00742A93">
        <w:rPr>
          <w:rFonts w:ascii="Times New Roman" w:hAnsi="Times New Roman" w:cs="Times New Roman"/>
          <w:b/>
          <w:sz w:val="24"/>
          <w:szCs w:val="24"/>
        </w:rPr>
        <w:t>: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C28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 им. Н.В. Гоголя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654007,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Спартака, 11, тел. 70-08-61.</w:t>
      </w:r>
      <w:proofErr w:type="gramEnd"/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Центральная детская библиотека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654041,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Циолковского, 27, тел. 77-25-82.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семейного чтения «Первая»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654005,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пр. Строителей, 21, тел. 45-45-37.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семейного чтения «Наша библиотека»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654080,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Тольятти, 31, тел. 46-17-38.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семейного чтения «На Октябрьском»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654018,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пр. Октябрьский, 16, тел. 77-18-63.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«Крылья»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654027,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25 лет Октября, 2, тел. 74-57-41.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«Слово»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654080,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Кирова, 82, тел. 45-63-27.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«Информационно-языковой центр «Иностранная книга»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654027,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25 лет Октября, 1, тел. 74-71-83.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им. Д.С. Лихачёва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654044,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Косыгина, 35Б, тел.</w:t>
      </w:r>
      <w:r w:rsidR="00F13151">
        <w:rPr>
          <w:rFonts w:ascii="Times New Roman" w:hAnsi="Times New Roman" w:cs="Times New Roman"/>
          <w:sz w:val="24"/>
          <w:szCs w:val="24"/>
        </w:rPr>
        <w:t>:</w:t>
      </w:r>
      <w:r w:rsidRPr="00553C28">
        <w:rPr>
          <w:rFonts w:ascii="Times New Roman" w:hAnsi="Times New Roman" w:cs="Times New Roman"/>
          <w:sz w:val="24"/>
          <w:szCs w:val="24"/>
        </w:rPr>
        <w:t xml:space="preserve"> 61-02-97, 61-02-96.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«Куйбышевская»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654063,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Челюскина, 48, тел. 73-31-62.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«Кузнецкая»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654034,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Смирнова, 3, тел. 37-77-52.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семейного чтения «Запсибовская»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654031,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Горьковская, 27, тел. 52-55-97.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«Фесковская»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654002,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Разведчиков, 64, тел. 31-26-74.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«Абашевская»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654013,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Пушкина, 19, тел. 31-55-26.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«Веста»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654084,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Р. Зорге, 6, тел. 34-24-35.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«Горняк»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654102,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Железноводская, 16, тел. 99-87-58.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«Радуга»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654066,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Транспортная, 107 - 1, тел. 35-17-92.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«Экос»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654063,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Трестовский пер., тел. 73-31-90.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«Истоки»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654034,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Ленина, 56, тел. 37-65-44.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«Добродея»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654013,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Пушкина, 26, тел. 8-904-994-38-65.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«Патрия»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654059,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Тореза, 117 - 37, тел. 53-07-23.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«Гармония»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654025,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Новаторов, 10, т</w:t>
      </w:r>
      <w:r w:rsidR="00F13151">
        <w:rPr>
          <w:rFonts w:ascii="Times New Roman" w:hAnsi="Times New Roman" w:cs="Times New Roman"/>
          <w:sz w:val="24"/>
          <w:szCs w:val="24"/>
        </w:rPr>
        <w:t>ел</w:t>
      </w:r>
      <w:r w:rsidRPr="00553C28">
        <w:rPr>
          <w:rFonts w:ascii="Times New Roman" w:hAnsi="Times New Roman" w:cs="Times New Roman"/>
          <w:sz w:val="24"/>
          <w:szCs w:val="24"/>
        </w:rPr>
        <w:t>. 31-26-18.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«Позитив»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654084,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Зорге, 6, тел. 34-22-79.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Библиотека семейного чтения «Притомская»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654103,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Дорстроевская, 5а, тел. 8-904-994-29-09.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«Вдохновение»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553C28" w:rsidRPr="00553C28">
        <w:rPr>
          <w:rFonts w:ascii="Times New Roman" w:hAnsi="Times New Roman" w:cs="Times New Roman"/>
          <w:sz w:val="24"/>
          <w:szCs w:val="24"/>
        </w:rPr>
        <w:t xml:space="preserve">654054,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Новоселов, 46, тел. 61-17-27.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«Единство»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D908F7" w:rsidRPr="00553C28">
        <w:rPr>
          <w:rFonts w:ascii="Times New Roman" w:hAnsi="Times New Roman" w:cs="Times New Roman"/>
          <w:sz w:val="24"/>
          <w:szCs w:val="24"/>
        </w:rPr>
        <w:t xml:space="preserve">654027,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Кирова, 10, тел. 74-44-66.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lastRenderedPageBreak/>
        <w:t>Библиотека семейного чтения «Информационно-досуговый центр «Перспектива»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654101,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Дагестанская, 34а, тел. 8-904</w:t>
      </w:r>
      <w:r w:rsidR="00793A71">
        <w:rPr>
          <w:rFonts w:ascii="Times New Roman" w:hAnsi="Times New Roman" w:cs="Times New Roman"/>
          <w:sz w:val="24"/>
          <w:szCs w:val="24"/>
        </w:rPr>
        <w:t>-</w:t>
      </w:r>
      <w:r w:rsidRPr="00553C28">
        <w:rPr>
          <w:rFonts w:ascii="Times New Roman" w:hAnsi="Times New Roman" w:cs="Times New Roman"/>
          <w:sz w:val="24"/>
          <w:szCs w:val="24"/>
        </w:rPr>
        <w:t>994-37-14</w:t>
      </w:r>
      <w:r w:rsidR="009853E5">
        <w:rPr>
          <w:rFonts w:ascii="Times New Roman" w:hAnsi="Times New Roman" w:cs="Times New Roman"/>
          <w:sz w:val="24"/>
          <w:szCs w:val="24"/>
        </w:rPr>
        <w:t>.</w:t>
      </w:r>
    </w:p>
    <w:p w:rsidR="00792556" w:rsidRPr="00553C28" w:rsidRDefault="00792556" w:rsidP="00553C2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/>
          <w:sz w:val="24"/>
          <w:szCs w:val="24"/>
        </w:rPr>
        <w:t>Детская библиотека «Эврика»</w:t>
      </w:r>
      <w:r w:rsidRPr="00553C28">
        <w:rPr>
          <w:rFonts w:ascii="Times New Roman" w:hAnsi="Times New Roman" w:cs="Times New Roman"/>
          <w:sz w:val="24"/>
          <w:szCs w:val="24"/>
        </w:rPr>
        <w:t xml:space="preserve">, </w:t>
      </w:r>
      <w:r w:rsidR="00B32296" w:rsidRPr="00553C28">
        <w:rPr>
          <w:rFonts w:ascii="Times New Roman" w:hAnsi="Times New Roman" w:cs="Times New Roman"/>
          <w:sz w:val="24"/>
          <w:szCs w:val="24"/>
        </w:rPr>
        <w:t xml:space="preserve">654007, Россия, Кемеровская область, г. Новокузнецк, </w:t>
      </w:r>
      <w:r w:rsidRPr="00553C28">
        <w:rPr>
          <w:rFonts w:ascii="Times New Roman" w:hAnsi="Times New Roman" w:cs="Times New Roman"/>
          <w:sz w:val="24"/>
          <w:szCs w:val="24"/>
        </w:rPr>
        <w:t>ул. Тольятти, 45Б, тел. 46-87-24.</w:t>
      </w:r>
    </w:p>
    <w:sectPr w:rsidR="00792556" w:rsidRPr="00553C28" w:rsidSect="00D24429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437"/>
    <w:multiLevelType w:val="hybridMultilevel"/>
    <w:tmpl w:val="6B426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102633"/>
    <w:multiLevelType w:val="multilevel"/>
    <w:tmpl w:val="501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2A"/>
    <w:rsid w:val="00184065"/>
    <w:rsid w:val="00267F2A"/>
    <w:rsid w:val="00485EAF"/>
    <w:rsid w:val="004D1820"/>
    <w:rsid w:val="00553C28"/>
    <w:rsid w:val="006870F1"/>
    <w:rsid w:val="0072644D"/>
    <w:rsid w:val="00742A93"/>
    <w:rsid w:val="00792556"/>
    <w:rsid w:val="00793A71"/>
    <w:rsid w:val="007D2BC5"/>
    <w:rsid w:val="00867FC7"/>
    <w:rsid w:val="008B3FDE"/>
    <w:rsid w:val="0097380D"/>
    <w:rsid w:val="009853E5"/>
    <w:rsid w:val="00A00285"/>
    <w:rsid w:val="00A26F64"/>
    <w:rsid w:val="00A604E6"/>
    <w:rsid w:val="00A76EFE"/>
    <w:rsid w:val="00B26CE3"/>
    <w:rsid w:val="00B32296"/>
    <w:rsid w:val="00B40F3C"/>
    <w:rsid w:val="00BB43F2"/>
    <w:rsid w:val="00CE07E2"/>
    <w:rsid w:val="00D24429"/>
    <w:rsid w:val="00D908F7"/>
    <w:rsid w:val="00DD328F"/>
    <w:rsid w:val="00E07BDE"/>
    <w:rsid w:val="00E90A04"/>
    <w:rsid w:val="00EC490A"/>
    <w:rsid w:val="00F13151"/>
    <w:rsid w:val="00F2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F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7F2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F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7F2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Krukova</dc:creator>
  <cp:lastModifiedBy>Smeta</cp:lastModifiedBy>
  <cp:revision>16</cp:revision>
  <dcterms:created xsi:type="dcterms:W3CDTF">2017-03-03T02:27:00Z</dcterms:created>
  <dcterms:modified xsi:type="dcterms:W3CDTF">2017-11-28T05:24:00Z</dcterms:modified>
</cp:coreProperties>
</file>